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591C" w14:textId="77777777" w:rsidR="006D711C" w:rsidRDefault="006D711C" w:rsidP="006D71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1</w:t>
      </w:r>
      <w:r w:rsidR="00AC5C7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49249084" w14:textId="77777777" w:rsidR="006D711C" w:rsidRDefault="006D711C" w:rsidP="006D71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AC5C74">
        <w:rPr>
          <w:rFonts w:ascii="Times New Roman" w:hAnsi="Times New Roman" w:cs="Times New Roman"/>
          <w:b/>
          <w:bCs/>
          <w:sz w:val="24"/>
          <w:szCs w:val="24"/>
        </w:rPr>
        <w:t>Mam prawa, mam obowiązki</w:t>
      </w:r>
    </w:p>
    <w:p w14:paraId="1AC8EFD9" w14:textId="77777777" w:rsidR="006D711C" w:rsidRDefault="006D711C" w:rsidP="006D71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60DC8" w14:textId="77777777" w:rsidR="006D711C" w:rsidRDefault="006D711C" w:rsidP="006D71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626B831A" w14:textId="77777777" w:rsidR="006D711C" w:rsidRDefault="006D711C" w:rsidP="006D7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5191674B" w14:textId="77777777" w:rsidR="006D711C" w:rsidRDefault="006D711C" w:rsidP="006D7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C74">
        <w:rPr>
          <w:rFonts w:ascii="Times New Roman" w:hAnsi="Times New Roman" w:cs="Times New Roman"/>
          <w:sz w:val="24"/>
          <w:szCs w:val="24"/>
        </w:rPr>
        <w:t>tworzenie atmosfery przyjaźni i życzliwości,</w:t>
      </w:r>
    </w:p>
    <w:p w14:paraId="523482D5" w14:textId="77777777" w:rsidR="00AC5C74" w:rsidRDefault="00AC5C74" w:rsidP="006D7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kompetencji społecznych.</w:t>
      </w:r>
    </w:p>
    <w:p w14:paraId="438C165F" w14:textId="77777777" w:rsidR="006D711C" w:rsidRDefault="006D711C" w:rsidP="006D71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7043110D" w14:textId="77777777" w:rsidR="006D711C" w:rsidRDefault="006D711C" w:rsidP="006D71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C74">
        <w:rPr>
          <w:rFonts w:ascii="Times New Roman" w:hAnsi="Times New Roman" w:cs="Times New Roman"/>
          <w:sz w:val="24"/>
          <w:szCs w:val="24"/>
        </w:rPr>
        <w:t>ilustracje formatu A5 nawiązujące do praw dziecka, paski kolorowych papierów, wycinanki z dziurkaczy ozdobnych, kleje, pastele olejne.</w:t>
      </w:r>
    </w:p>
    <w:p w14:paraId="57F2180E" w14:textId="77777777" w:rsidR="006D711C" w:rsidRDefault="006D711C" w:rsidP="006D71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7D91C67F" w14:textId="77777777" w:rsidR="006D711C" w:rsidRDefault="006D711C" w:rsidP="006D711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5C78E82D" w14:textId="77777777" w:rsidR="006D711C" w:rsidRPr="00AC5C74" w:rsidRDefault="006D711C" w:rsidP="006D71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„</w:t>
      </w:r>
      <w:r w:rsidR="00AC5C74">
        <w:rPr>
          <w:rFonts w:ascii="Times New Roman" w:hAnsi="Times New Roman" w:cs="Times New Roman"/>
          <w:b/>
          <w:bCs/>
          <w:sz w:val="24"/>
          <w:szCs w:val="24"/>
        </w:rPr>
        <w:t xml:space="preserve">Slalom z piłką” – </w:t>
      </w:r>
      <w:r w:rsidR="00AC5C74">
        <w:rPr>
          <w:rFonts w:ascii="Times New Roman" w:hAnsi="Times New Roman" w:cs="Times New Roman"/>
          <w:sz w:val="24"/>
          <w:szCs w:val="24"/>
        </w:rPr>
        <w:t xml:space="preserve">przygotuj trasę slalomu. Każde dziecko pokonuje je, tocząc piłkę jedną ręką. Kiedy powtórzycie zabawę, poproś, aby każdy maluch toczyć piłkę drugą ręką. </w:t>
      </w:r>
    </w:p>
    <w:p w14:paraId="256FF1DF" w14:textId="77777777" w:rsidR="006D711C" w:rsidRPr="00AC5C74" w:rsidRDefault="006D711C" w:rsidP="006D71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C5C74">
        <w:rPr>
          <w:rFonts w:ascii="Times New Roman" w:hAnsi="Times New Roman" w:cs="Times New Roman"/>
          <w:b/>
          <w:bCs/>
          <w:sz w:val="24"/>
          <w:szCs w:val="24"/>
        </w:rPr>
        <w:t xml:space="preserve">Zabawa równoważna – „kwiaty na łące” – </w:t>
      </w:r>
      <w:r w:rsidR="00AC5C74">
        <w:rPr>
          <w:rFonts w:ascii="Times New Roman" w:hAnsi="Times New Roman" w:cs="Times New Roman"/>
          <w:sz w:val="24"/>
          <w:szCs w:val="24"/>
        </w:rPr>
        <w:t>ułóż na dywanie kilkanaście kwiatów (okręgów). Zadaniem dziecka jest przejście z jednej strony „łąki” – na drugą tak, aby zachować równowagę, omijając „kwiaty”</w:t>
      </w:r>
    </w:p>
    <w:p w14:paraId="529EC496" w14:textId="77777777" w:rsidR="006D711C" w:rsidRPr="00AC5C74" w:rsidRDefault="006D711C" w:rsidP="006D71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C5C74">
        <w:rPr>
          <w:rFonts w:ascii="Times New Roman" w:hAnsi="Times New Roman" w:cs="Times New Roman"/>
          <w:b/>
          <w:bCs/>
          <w:sz w:val="24"/>
          <w:szCs w:val="24"/>
        </w:rPr>
        <w:t xml:space="preserve">Zabawa z elementami skoku – „Przeskocz płotek” – </w:t>
      </w:r>
      <w:r w:rsidR="00AC5C74">
        <w:rPr>
          <w:rFonts w:ascii="Times New Roman" w:hAnsi="Times New Roman" w:cs="Times New Roman"/>
          <w:sz w:val="24"/>
          <w:szCs w:val="24"/>
        </w:rPr>
        <w:t>ustaw płotek gimnastyczny (lub dowolną niską przeszkodę). Poproś, aby dziecko stanęły 2m przed nim i spróbował go przeskoczyć z rozbiegu.</w:t>
      </w:r>
    </w:p>
    <w:p w14:paraId="2FE8A0C2" w14:textId="77777777" w:rsidR="006D711C" w:rsidRDefault="006D711C" w:rsidP="006D7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„</w:t>
      </w:r>
      <w:r w:rsidR="00AC5C74">
        <w:rPr>
          <w:rFonts w:ascii="Times New Roman" w:hAnsi="Times New Roman" w:cs="Times New Roman"/>
          <w:b/>
          <w:bCs/>
          <w:sz w:val="24"/>
          <w:szCs w:val="24"/>
        </w:rPr>
        <w:t xml:space="preserve">Prawa i obowiązki” </w:t>
      </w:r>
      <w:r w:rsidR="00B324A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C5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4AA">
        <w:rPr>
          <w:rFonts w:ascii="Times New Roman" w:hAnsi="Times New Roman" w:cs="Times New Roman"/>
          <w:sz w:val="24"/>
          <w:szCs w:val="24"/>
        </w:rPr>
        <w:t xml:space="preserve">zapytaj dziecko, co to oznacza, że „ma się do czegoś prawo”. Poproś, by podało przykłady swoich praw lub takich, które chciałyby mieć. Wybierz jeden z tych przykładów albo podaj własny (np. prawo do mówienia, co i kiedy się chce). Przedstaw dziecku sytuację, w której wszystkie osoby w grupie nadużywają tego prawa (np. mówią przykre rzeczy do innych, krzyczą, przeszkadzają). Zapytaj dziecko o odczucia i pomysły, co zrobić, żeby wszyscy poczuli się dobrze. Przypomnij, że wszystkie dzieci maj takie same prawa. Podczas dyskusji w naturalny sposób wyjaśni się, że prawa jednej osoby nie mogą naruszać praw innych ludzi. </w:t>
      </w:r>
    </w:p>
    <w:p w14:paraId="0A6C0C65" w14:textId="77777777" w:rsidR="006D711C" w:rsidRPr="00B324AA" w:rsidRDefault="006D711C" w:rsidP="006D711C">
      <w:pPr>
        <w:pStyle w:val="NormalnyWeb"/>
        <w:shd w:val="clear" w:color="auto" w:fill="FFFFFF"/>
        <w:spacing w:before="180" w:beforeAutospacing="0" w:after="180" w:afterAutospacing="0" w:line="360" w:lineRule="auto"/>
        <w:rPr>
          <w:color w:val="2F2B23"/>
        </w:rPr>
      </w:pPr>
      <w:r>
        <w:rPr>
          <w:b/>
          <w:bCs/>
        </w:rPr>
        <w:t>3.</w:t>
      </w:r>
      <w:r>
        <w:rPr>
          <w:b/>
          <w:bCs/>
          <w:color w:val="2F2B23"/>
        </w:rPr>
        <w:t xml:space="preserve"> </w:t>
      </w:r>
      <w:r w:rsidR="00B324AA">
        <w:rPr>
          <w:b/>
          <w:bCs/>
          <w:color w:val="2F2B23"/>
        </w:rPr>
        <w:t xml:space="preserve">Pogadanka „ Prawa dziecka” – </w:t>
      </w:r>
      <w:r w:rsidR="00B324AA">
        <w:rPr>
          <w:color w:val="2F2B23"/>
        </w:rPr>
        <w:t xml:space="preserve">wyjaśnij dziecku, że dzieciom należy się szczególna ochrona i mają one dodatkowe prawa. Zademonstruj dziecku ilustracje nawiązujące do praw </w:t>
      </w:r>
      <w:r w:rsidR="00B324AA">
        <w:rPr>
          <w:color w:val="2F2B23"/>
        </w:rPr>
        <w:lastRenderedPageBreak/>
        <w:t>dziecka i poproś o próby ich zinterpretowania. Na koniec zaproponuj wykonanie w grupach ramek do tych obrazków (malowanie, wyklejanie)</w:t>
      </w:r>
    </w:p>
    <w:p w14:paraId="6E2430F7" w14:textId="77777777" w:rsidR="006D711C" w:rsidRDefault="006D711C" w:rsidP="006D711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7D776F5C" w14:textId="77777777" w:rsidR="006D711C" w:rsidRPr="00B324AA" w:rsidRDefault="006D711C" w:rsidP="006D711C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B3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Zabawa „Prawda czy fałsz” – </w:t>
      </w:r>
      <w:r w:rsidR="00B324AA">
        <w:rPr>
          <w:rFonts w:ascii="Times New Roman" w:hAnsi="Times New Roman" w:cs="Times New Roman"/>
          <w:color w:val="000000"/>
          <w:sz w:val="24"/>
          <w:szCs w:val="24"/>
        </w:rPr>
        <w:t>wypowiadaj kolejno zdanie: „Skrzypce to instrument strunowy”, „</w:t>
      </w:r>
      <w:r w:rsidR="009A43B7">
        <w:rPr>
          <w:rFonts w:ascii="Times New Roman" w:hAnsi="Times New Roman" w:cs="Times New Roman"/>
          <w:color w:val="000000"/>
          <w:sz w:val="24"/>
          <w:szCs w:val="24"/>
        </w:rPr>
        <w:t xml:space="preserve">Pianino ma klawisze”, „Gitara jest zrobiona cukru”, „Trąbka służy do rysowania”, „W orkiestrze grają słonie”, „Na gitarze pływa się po rzece”, „Dyrygent dyryguje marchewką, „Na pianinem gra się palcami” </w:t>
      </w:r>
    </w:p>
    <w:p w14:paraId="69F81188" w14:textId="77777777" w:rsidR="006D711C" w:rsidRPr="009A43B7" w:rsidRDefault="006D711C" w:rsidP="009A43B7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A4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„Z piłką za pan” – </w:t>
      </w:r>
      <w:r w:rsidR="009A43B7">
        <w:rPr>
          <w:rFonts w:ascii="Times New Roman" w:hAnsi="Times New Roman" w:cs="Times New Roman"/>
          <w:color w:val="000000"/>
          <w:sz w:val="24"/>
          <w:szCs w:val="24"/>
        </w:rPr>
        <w:t xml:space="preserve">zaproponuj dziecku następujące ćwiczenia z nimi: podrzucanie oburącz i łapanie, podrzucanie jedną ręką i łapanie drugą, odbijanie od podłoża, rzucanie i łapanie w parach. </w:t>
      </w:r>
    </w:p>
    <w:p w14:paraId="6CC58B02" w14:textId="77777777" w:rsidR="006D711C" w:rsidRDefault="006D711C" w:rsidP="006D711C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Wykonaj kartę pracy :)</w:t>
      </w:r>
    </w:p>
    <w:p w14:paraId="7172CE8C" w14:textId="77777777" w:rsidR="006D711C" w:rsidRDefault="006D711C" w:rsidP="006D711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Powodzenia :)</w:t>
      </w:r>
    </w:p>
    <w:p w14:paraId="5C6AD6C1" w14:textId="77777777" w:rsidR="006D711C" w:rsidRDefault="006D711C" w:rsidP="006D711C"/>
    <w:p w14:paraId="09BD9ABC" w14:textId="77777777" w:rsidR="006D711C" w:rsidRDefault="006D711C" w:rsidP="006D711C"/>
    <w:p w14:paraId="49E5D1FF" w14:textId="77777777" w:rsidR="006D711C" w:rsidRDefault="006D711C" w:rsidP="006D711C"/>
    <w:p w14:paraId="10B60A37" w14:textId="77777777" w:rsidR="006D711C" w:rsidRDefault="006D711C" w:rsidP="006D711C"/>
    <w:p w14:paraId="32B2AD02" w14:textId="77777777" w:rsidR="006D711C" w:rsidRDefault="006D711C"/>
    <w:sectPr w:rsidR="006D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1C"/>
    <w:rsid w:val="006D711C"/>
    <w:rsid w:val="009A43B7"/>
    <w:rsid w:val="00AC5C74"/>
    <w:rsid w:val="00B324AA"/>
    <w:rsid w:val="00F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C174"/>
  <w15:chartTrackingRefBased/>
  <w15:docId w15:val="{6EE3B585-C613-40EF-B47C-5163854D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1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1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4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2020-05-18T12:31:00Z</dcterms:created>
  <dcterms:modified xsi:type="dcterms:W3CDTF">2020-05-18T12:31:00Z</dcterms:modified>
</cp:coreProperties>
</file>